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C5" w:rsidRDefault="00E84DC5" w:rsidP="00E84DC5">
      <w:pPr>
        <w:pStyle w:val="NormalWeb"/>
        <w:jc w:val="both"/>
        <w:rPr>
          <w:rFonts w:ascii="KONS-SansSerif" w:hAnsi="KONS-SansSerif" w:cs="Arial"/>
          <w:color w:val="121212"/>
          <w:sz w:val="21"/>
          <w:szCs w:val="21"/>
        </w:rPr>
      </w:pPr>
      <w:r>
        <w:rPr>
          <w:rFonts w:ascii="KONS-SansSerif" w:hAnsi="KONS-SansSerif" w:cs="Arial"/>
          <w:color w:val="121212"/>
          <w:sz w:val="21"/>
          <w:szCs w:val="21"/>
        </w:rPr>
        <w:t>Cumhurbaşkanlığı ve Milletvekili Genel Seçimleri Hakkında Duyuru</w:t>
      </w:r>
    </w:p>
    <w:p w:rsidR="00E84DC5" w:rsidRDefault="00E84DC5" w:rsidP="00E84DC5">
      <w:pPr>
        <w:pStyle w:val="NormalWeb"/>
        <w:jc w:val="both"/>
        <w:rPr>
          <w:rFonts w:ascii="KONS-SansSerif" w:hAnsi="KONS-SansSerif" w:cs="Arial"/>
          <w:color w:val="121212"/>
          <w:sz w:val="21"/>
          <w:szCs w:val="21"/>
        </w:rPr>
      </w:pPr>
      <w:r>
        <w:rPr>
          <w:rFonts w:ascii="KONS-SansSerif" w:hAnsi="KONS-SansSerif" w:cs="Arial"/>
          <w:color w:val="121212"/>
          <w:sz w:val="21"/>
          <w:szCs w:val="21"/>
        </w:rPr>
        <w:t>Cumhurbaşkanlığı ve 27'nci Dönem Milletvekili Genel Seçimi'nin ülkemizde 24 Haziran 2018 Pazar günü yapılması öngörülmektedir.</w:t>
      </w:r>
    </w:p>
    <w:p w:rsidR="00E84DC5" w:rsidRDefault="00E84DC5" w:rsidP="00E84DC5">
      <w:pPr>
        <w:pStyle w:val="NormalWeb"/>
        <w:jc w:val="both"/>
        <w:rPr>
          <w:rFonts w:ascii="KONS-SansSerif" w:hAnsi="KONS-SansSerif" w:cs="Arial"/>
          <w:color w:val="121212"/>
          <w:sz w:val="21"/>
          <w:szCs w:val="21"/>
        </w:rPr>
      </w:pPr>
      <w:r>
        <w:rPr>
          <w:rFonts w:ascii="KONS-SansSerif" w:hAnsi="KONS-SansSerif" w:cs="Arial"/>
          <w:color w:val="121212"/>
          <w:sz w:val="21"/>
          <w:szCs w:val="21"/>
        </w:rPr>
        <w:t xml:space="preserve">Bu çerçevede, vatandaşlarımız </w:t>
      </w:r>
      <w:hyperlink r:id="rId6" w:history="1">
        <w:r>
          <w:rPr>
            <w:rStyle w:val="Hyperlink"/>
            <w:rFonts w:ascii="KONS-SansSerif" w:hAnsi="KONS-SansSerif" w:cs="Arial"/>
            <w:sz w:val="21"/>
            <w:szCs w:val="21"/>
          </w:rPr>
          <w:t>www.ysk.gov.tr</w:t>
        </w:r>
      </w:hyperlink>
      <w:r>
        <w:rPr>
          <w:rFonts w:ascii="KONS-SansSerif" w:hAnsi="KONS-SansSerif" w:cs="Arial"/>
          <w:color w:val="121212"/>
          <w:sz w:val="21"/>
          <w:szCs w:val="21"/>
        </w:rPr>
        <w:t xml:space="preserve"> internet sitesi üzerinden yurtdışı seçmen durumlarını sorgulayabileceklerdir. Ayrıca yurtdışında yapılacak seçimlerde oy kullanmak isteyen vatandaşlarımızın adres beyanında bulunmuş olmaları şarttır.</w:t>
      </w:r>
    </w:p>
    <w:p w:rsidR="00E84DC5" w:rsidRDefault="00E84DC5" w:rsidP="00E84DC5">
      <w:pPr>
        <w:pStyle w:val="NormalWeb"/>
        <w:jc w:val="both"/>
        <w:rPr>
          <w:rFonts w:ascii="KONS-SansSerif" w:hAnsi="KONS-SansSerif" w:cs="Arial"/>
          <w:color w:val="121212"/>
          <w:sz w:val="21"/>
          <w:szCs w:val="21"/>
        </w:rPr>
      </w:pPr>
      <w:r>
        <w:rPr>
          <w:rFonts w:ascii="KONS-SansSerif" w:hAnsi="KONS-SansSerif" w:cs="Arial"/>
          <w:color w:val="121212"/>
          <w:sz w:val="21"/>
          <w:szCs w:val="21"/>
        </w:rPr>
        <w:t>Oy kullanabilecek durumdaki vatandaşlarımızın kayıtlı olduğu seçmen kütükleri ilan edildikten sonra sadece itiraz başvuruları kabul edilebilmektedir. Bu nedenle, adres beyanında bulunmamış vatandaşlarımızın adres beyanlarını gerçekleştirmeleri gerekmektedir.</w:t>
      </w:r>
      <w:bookmarkStart w:id="0" w:name="_GoBack"/>
      <w:bookmarkEnd w:id="0"/>
    </w:p>
    <w:p w:rsidR="00E84DC5" w:rsidRDefault="00E84DC5" w:rsidP="00E84DC5">
      <w:pPr>
        <w:pStyle w:val="NormalWeb"/>
        <w:jc w:val="both"/>
        <w:rPr>
          <w:rFonts w:ascii="KONS-SansSerif" w:hAnsi="KONS-SansSerif" w:cs="Arial"/>
          <w:color w:val="121212"/>
          <w:sz w:val="21"/>
          <w:szCs w:val="21"/>
        </w:rPr>
      </w:pPr>
      <w:r>
        <w:rPr>
          <w:rFonts w:ascii="KONS-SansSerif" w:hAnsi="KONS-SansSerif" w:cs="Arial"/>
          <w:color w:val="121212"/>
          <w:sz w:val="21"/>
          <w:szCs w:val="21"/>
        </w:rPr>
        <w:t>Saygıyla duyurulur</w:t>
      </w:r>
    </w:p>
    <w:p w:rsidR="003F17AF" w:rsidRDefault="00721241"/>
    <w:sectPr w:rsidR="003F1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41" w:rsidRDefault="00721241" w:rsidP="00E84DC5">
      <w:pPr>
        <w:spacing w:after="0" w:line="240" w:lineRule="auto"/>
      </w:pPr>
      <w:r>
        <w:separator/>
      </w:r>
    </w:p>
  </w:endnote>
  <w:endnote w:type="continuationSeparator" w:id="0">
    <w:p w:rsidR="00721241" w:rsidRDefault="00721241" w:rsidP="00E8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NS-Sans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41" w:rsidRDefault="00721241" w:rsidP="00E84DC5">
      <w:pPr>
        <w:spacing w:after="0" w:line="240" w:lineRule="auto"/>
      </w:pPr>
      <w:r>
        <w:separator/>
      </w:r>
    </w:p>
  </w:footnote>
  <w:footnote w:type="continuationSeparator" w:id="0">
    <w:p w:rsidR="00721241" w:rsidRDefault="00721241" w:rsidP="00E84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C5"/>
    <w:rsid w:val="002C1F5C"/>
    <w:rsid w:val="00721241"/>
    <w:rsid w:val="00B849C9"/>
    <w:rsid w:val="00E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BA1DC-7E85-4D56-81F7-B57FC264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DC5"/>
  </w:style>
  <w:style w:type="paragraph" w:styleId="Footer">
    <w:name w:val="footer"/>
    <w:basedOn w:val="Normal"/>
    <w:link w:val="FooterChar"/>
    <w:uiPriority w:val="99"/>
    <w:unhideWhenUsed/>
    <w:rsid w:val="00E84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DC5"/>
  </w:style>
  <w:style w:type="character" w:styleId="Hyperlink">
    <w:name w:val="Hyperlink"/>
    <w:basedOn w:val="DefaultParagraphFont"/>
    <w:uiPriority w:val="99"/>
    <w:semiHidden/>
    <w:unhideWhenUsed/>
    <w:rsid w:val="00E84DC5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E84DC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14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sk.gov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Algün</dc:creator>
  <cp:keywords/>
  <dc:description/>
  <cp:lastModifiedBy>Gamze Algün</cp:lastModifiedBy>
  <cp:revision>1</cp:revision>
  <dcterms:created xsi:type="dcterms:W3CDTF">2018-04-24T14:37:00Z</dcterms:created>
  <dcterms:modified xsi:type="dcterms:W3CDTF">2018-04-24T14:37:00Z</dcterms:modified>
</cp:coreProperties>
</file>